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A4E" w14:textId="43F62874" w:rsidR="00EF79B8" w:rsidRDefault="00EF79B8" w:rsidP="006E1DF1">
      <w:pPr>
        <w:tabs>
          <w:tab w:val="left" w:pos="8760"/>
        </w:tabs>
        <w:jc w:val="center"/>
        <w:rPr>
          <w:rFonts w:ascii="Arial" w:hAnsi="Arial" w:cs="Arial"/>
          <w:b/>
          <w:bCs/>
          <w:sz w:val="22"/>
          <w:szCs w:val="22"/>
          <w:u w:val="single"/>
        </w:rPr>
      </w:pPr>
      <w:r>
        <w:rPr>
          <w:rFonts w:ascii="Arial" w:hAnsi="Arial" w:cs="Arial"/>
          <w:noProof/>
        </w:rPr>
        <w:drawing>
          <wp:inline distT="0" distB="0" distL="0" distR="0" wp14:anchorId="557AB2E5" wp14:editId="5F2DE357">
            <wp:extent cx="599341" cy="655150"/>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470" cy="665129"/>
                    </a:xfrm>
                    <a:prstGeom prst="rect">
                      <a:avLst/>
                    </a:prstGeom>
                    <a:noFill/>
                    <a:ln>
                      <a:noFill/>
                    </a:ln>
                  </pic:spPr>
                </pic:pic>
              </a:graphicData>
            </a:graphic>
          </wp:inline>
        </w:drawing>
      </w:r>
    </w:p>
    <w:p w14:paraId="2598AEE7" w14:textId="77777777" w:rsidR="00EF79B8" w:rsidRDefault="00EF79B8" w:rsidP="006E1DF1">
      <w:pPr>
        <w:tabs>
          <w:tab w:val="left" w:pos="8760"/>
        </w:tabs>
        <w:jc w:val="center"/>
        <w:rPr>
          <w:rFonts w:ascii="Arial" w:hAnsi="Arial" w:cs="Arial"/>
          <w:b/>
          <w:bCs/>
          <w:sz w:val="22"/>
          <w:szCs w:val="22"/>
          <w:u w:val="single"/>
        </w:rPr>
      </w:pPr>
    </w:p>
    <w:p w14:paraId="1485D2E1" w14:textId="77777777" w:rsidR="00EF79B8" w:rsidRDefault="00EF79B8" w:rsidP="006E1DF1">
      <w:pPr>
        <w:tabs>
          <w:tab w:val="left" w:pos="8760"/>
        </w:tabs>
        <w:jc w:val="center"/>
        <w:rPr>
          <w:rFonts w:ascii="Arial" w:hAnsi="Arial" w:cs="Arial"/>
          <w:b/>
          <w:bCs/>
          <w:sz w:val="22"/>
          <w:szCs w:val="22"/>
          <w:u w:val="single"/>
        </w:rPr>
      </w:pPr>
    </w:p>
    <w:p w14:paraId="397A0A10" w14:textId="2B2966D8" w:rsidR="006E1DF1" w:rsidRPr="006E1DF1" w:rsidRDefault="00FB4A6A" w:rsidP="006E1DF1">
      <w:pPr>
        <w:tabs>
          <w:tab w:val="left" w:pos="8760"/>
        </w:tabs>
        <w:jc w:val="center"/>
        <w:rPr>
          <w:rFonts w:ascii="Arial" w:hAnsi="Arial" w:cs="Arial"/>
          <w:b/>
          <w:bCs/>
          <w:sz w:val="22"/>
          <w:szCs w:val="22"/>
          <w:u w:val="single"/>
        </w:rPr>
      </w:pPr>
      <w:r>
        <w:rPr>
          <w:rFonts w:ascii="Arial" w:hAnsi="Arial" w:cs="Arial"/>
          <w:b/>
          <w:bCs/>
          <w:sz w:val="22"/>
          <w:szCs w:val="22"/>
          <w:u w:val="single"/>
        </w:rPr>
        <w:t>Brays</w:t>
      </w:r>
      <w:r w:rsidR="006E1DF1" w:rsidRPr="006E1DF1">
        <w:rPr>
          <w:rFonts w:ascii="Arial" w:hAnsi="Arial" w:cs="Arial"/>
          <w:b/>
          <w:bCs/>
          <w:sz w:val="22"/>
          <w:szCs w:val="22"/>
          <w:u w:val="single"/>
        </w:rPr>
        <w:t xml:space="preserve"> School </w:t>
      </w:r>
      <w:r w:rsidR="004871C6">
        <w:rPr>
          <w:rFonts w:ascii="Arial" w:hAnsi="Arial" w:cs="Arial"/>
          <w:b/>
          <w:bCs/>
          <w:sz w:val="22"/>
          <w:szCs w:val="22"/>
          <w:u w:val="single"/>
        </w:rPr>
        <w:t>P</w:t>
      </w:r>
      <w:r w:rsidR="006E1DF1" w:rsidRPr="006E1DF1">
        <w:rPr>
          <w:rFonts w:ascii="Arial" w:hAnsi="Arial" w:cs="Arial"/>
          <w:b/>
          <w:bCs/>
          <w:sz w:val="22"/>
          <w:szCs w:val="22"/>
          <w:u w:val="single"/>
        </w:rPr>
        <w:t xml:space="preserve">ermission for </w:t>
      </w:r>
      <w:r w:rsidR="004871C6">
        <w:rPr>
          <w:rFonts w:ascii="Arial" w:hAnsi="Arial" w:cs="Arial"/>
          <w:b/>
          <w:bCs/>
          <w:sz w:val="22"/>
          <w:szCs w:val="22"/>
          <w:u w:val="single"/>
        </w:rPr>
        <w:t>S</w:t>
      </w:r>
      <w:r w:rsidR="006E1DF1" w:rsidRPr="006E1DF1">
        <w:rPr>
          <w:rFonts w:ascii="Arial" w:hAnsi="Arial" w:cs="Arial"/>
          <w:b/>
          <w:bCs/>
          <w:sz w:val="22"/>
          <w:szCs w:val="22"/>
          <w:u w:val="single"/>
        </w:rPr>
        <w:t xml:space="preserve">afe </w:t>
      </w:r>
      <w:r w:rsidR="004871C6">
        <w:rPr>
          <w:rFonts w:ascii="Arial" w:hAnsi="Arial" w:cs="Arial"/>
          <w:b/>
          <w:bCs/>
          <w:sz w:val="22"/>
          <w:szCs w:val="22"/>
          <w:u w:val="single"/>
        </w:rPr>
        <w:t>T</w:t>
      </w:r>
      <w:r w:rsidR="006E1DF1" w:rsidRPr="006E1DF1">
        <w:rPr>
          <w:rFonts w:ascii="Arial" w:hAnsi="Arial" w:cs="Arial"/>
          <w:b/>
          <w:bCs/>
          <w:sz w:val="22"/>
          <w:szCs w:val="22"/>
          <w:u w:val="single"/>
        </w:rPr>
        <w:t xml:space="preserve">ouch </w:t>
      </w:r>
    </w:p>
    <w:p w14:paraId="19E0EA1F" w14:textId="52DF1B96" w:rsidR="006E1DF1" w:rsidRPr="00964AC9" w:rsidRDefault="006E1DF1" w:rsidP="00FB4A6A">
      <w:pPr>
        <w:pStyle w:val="Header"/>
        <w:jc w:val="center"/>
        <w:rPr>
          <w:rFonts w:ascii="Arial" w:hAnsi="Arial" w:cs="Arial"/>
        </w:rPr>
      </w:pPr>
    </w:p>
    <w:p w14:paraId="4D3082C6" w14:textId="5215B1B5" w:rsidR="006E1DF1" w:rsidRDefault="006E1DF1" w:rsidP="006E1DF1">
      <w:pPr>
        <w:pStyle w:val="Header"/>
        <w:jc w:val="both"/>
        <w:rPr>
          <w:rFonts w:ascii="Arial" w:hAnsi="Arial" w:cs="Arial"/>
        </w:rPr>
      </w:pPr>
      <w:r w:rsidRPr="00964AC9">
        <w:rPr>
          <w:rFonts w:ascii="Arial" w:hAnsi="Arial" w:cs="Arial"/>
        </w:rPr>
        <w:t xml:space="preserve">As part of your child’s daily routine it may be necessary for staff to use safe touch with your child in line with our </w:t>
      </w:r>
      <w:r>
        <w:rPr>
          <w:rFonts w:ascii="Arial" w:hAnsi="Arial" w:cs="Arial"/>
        </w:rPr>
        <w:t>Use of</w:t>
      </w:r>
      <w:r w:rsidRPr="00964AC9">
        <w:rPr>
          <w:rFonts w:ascii="Arial" w:hAnsi="Arial" w:cs="Arial"/>
        </w:rPr>
        <w:t xml:space="preserve"> Touch P</w:t>
      </w:r>
      <w:r>
        <w:rPr>
          <w:rFonts w:ascii="Arial" w:hAnsi="Arial" w:cs="Arial"/>
        </w:rPr>
        <w:t>rotocol to</w:t>
      </w:r>
      <w:r w:rsidRPr="00964AC9">
        <w:rPr>
          <w:rFonts w:ascii="Arial" w:hAnsi="Arial" w:cs="Arial"/>
        </w:rPr>
        <w:t xml:space="preserve"> provide care and comfort or support them physically with educational </w:t>
      </w:r>
      <w:r w:rsidR="003F6075" w:rsidRPr="00964AC9">
        <w:rPr>
          <w:rFonts w:ascii="Arial" w:hAnsi="Arial" w:cs="Arial"/>
        </w:rPr>
        <w:t>tasks. Your</w:t>
      </w:r>
      <w:r w:rsidRPr="00964AC9">
        <w:rPr>
          <w:rFonts w:ascii="Arial" w:hAnsi="Arial" w:cs="Arial"/>
        </w:rPr>
        <w:t xml:space="preserve"> child may take part in activities which </w:t>
      </w:r>
      <w:r>
        <w:rPr>
          <w:rFonts w:ascii="Arial" w:hAnsi="Arial" w:cs="Arial"/>
        </w:rPr>
        <w:t>may</w:t>
      </w:r>
      <w:r w:rsidRPr="00964AC9">
        <w:rPr>
          <w:rFonts w:ascii="Arial" w:hAnsi="Arial" w:cs="Arial"/>
        </w:rPr>
        <w:t xml:space="preserve"> require a level of physical contact between staff member and child or need medical or intimate care providing. Where this occurs staff members will be those who work closely with your child and that your child feels comfortable with.</w:t>
      </w:r>
    </w:p>
    <w:p w14:paraId="5915C9CF" w14:textId="77777777" w:rsidR="006E1DF1" w:rsidRDefault="006E1DF1" w:rsidP="006E1DF1">
      <w:pPr>
        <w:pStyle w:val="Header"/>
        <w:jc w:val="both"/>
        <w:rPr>
          <w:rFonts w:ascii="Arial" w:hAnsi="Arial" w:cs="Arial"/>
        </w:rPr>
      </w:pPr>
    </w:p>
    <w:p w14:paraId="33EBE8E9" w14:textId="77777777" w:rsidR="006E1DF1" w:rsidRDefault="006E1DF1" w:rsidP="006E1DF1">
      <w:pPr>
        <w:pStyle w:val="Header"/>
        <w:jc w:val="both"/>
        <w:rPr>
          <w:rFonts w:ascii="Arial" w:hAnsi="Arial" w:cs="Arial"/>
        </w:rPr>
      </w:pPr>
      <w:r w:rsidRPr="00964AC9">
        <w:rPr>
          <w:rFonts w:ascii="Arial" w:hAnsi="Arial" w:cs="Arial"/>
        </w:rPr>
        <w:t xml:space="preserve">Please could you give your consent for staff to use appropriate safe touch with your child for the following activities: </w:t>
      </w:r>
    </w:p>
    <w:p w14:paraId="7C52FCE5" w14:textId="77777777" w:rsidR="006E1DF1" w:rsidRPr="00964AC9" w:rsidRDefault="006E1DF1" w:rsidP="006E1DF1">
      <w:pPr>
        <w:pStyle w:val="Header"/>
        <w:jc w:val="both"/>
        <w:rPr>
          <w:rFonts w:ascii="Arial" w:hAnsi="Arial" w:cs="Arial"/>
        </w:rPr>
      </w:pPr>
    </w:p>
    <w:p w14:paraId="16BCDD9F" w14:textId="77777777"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 xml:space="preserve">Sensory Integration – physical support </w:t>
      </w:r>
    </w:p>
    <w:p w14:paraId="668EDD20" w14:textId="77777777"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Swimming and P.E lessons</w:t>
      </w:r>
      <w:r>
        <w:rPr>
          <w:rFonts w:ascii="Arial" w:hAnsi="Arial" w:cs="Arial"/>
        </w:rPr>
        <w:t>, including support with dressing/undressing</w:t>
      </w:r>
    </w:p>
    <w:p w14:paraId="11C5EF97" w14:textId="37C56A31"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Support with communication programs such as signing, Intensive Interaction</w:t>
      </w:r>
      <w:r>
        <w:rPr>
          <w:rFonts w:ascii="Arial" w:hAnsi="Arial" w:cs="Arial"/>
        </w:rPr>
        <w:t xml:space="preserve">, </w:t>
      </w:r>
      <w:r w:rsidRPr="00964AC9">
        <w:rPr>
          <w:rFonts w:ascii="Arial" w:hAnsi="Arial" w:cs="Arial"/>
        </w:rPr>
        <w:t>PECs</w:t>
      </w:r>
      <w:r>
        <w:rPr>
          <w:rFonts w:ascii="Arial" w:hAnsi="Arial" w:cs="Arial"/>
        </w:rPr>
        <w:t xml:space="preserve"> and physical prompting/cues</w:t>
      </w:r>
    </w:p>
    <w:p w14:paraId="71853AF6" w14:textId="25C3ABE0" w:rsidR="006E1DF1"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2C19B3">
        <w:rPr>
          <w:rFonts w:ascii="Arial" w:hAnsi="Arial" w:cs="Arial"/>
        </w:rPr>
        <w:t>Support with mobility and guiding between activities and rooms</w:t>
      </w:r>
    </w:p>
    <w:p w14:paraId="5EA56E6A" w14:textId="52599AE4" w:rsidR="004871C6" w:rsidRDefault="004871C6"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rPr>
        <w:t>Supporting safe behaviour in line with the school’s Care and Control Policy</w:t>
      </w:r>
    </w:p>
    <w:p w14:paraId="1F33D7AB" w14:textId="1042A968" w:rsidR="006E1DF1" w:rsidRPr="00A93861"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A93861">
        <w:rPr>
          <w:rFonts w:ascii="Arial" w:hAnsi="Arial" w:cs="Arial"/>
          <w:color w:val="000000"/>
        </w:rPr>
        <w:t>To give pupils</w:t>
      </w:r>
      <w:r>
        <w:rPr>
          <w:rFonts w:ascii="Arial" w:hAnsi="Arial" w:cs="Arial"/>
          <w:color w:val="000000"/>
        </w:rPr>
        <w:t xml:space="preserve"> with additional physical needs</w:t>
      </w:r>
      <w:r w:rsidRPr="00A93861">
        <w:rPr>
          <w:rFonts w:ascii="Arial" w:hAnsi="Arial" w:cs="Arial"/>
          <w:color w:val="000000"/>
        </w:rPr>
        <w:t xml:space="preserve"> appropriate physical access to the curriculum</w:t>
      </w:r>
      <w:r>
        <w:rPr>
          <w:rFonts w:ascii="Arial" w:hAnsi="Arial" w:cs="Arial"/>
          <w:color w:val="000000"/>
        </w:rPr>
        <w:t>. For example,</w:t>
      </w:r>
      <w:r w:rsidRPr="00A93861">
        <w:rPr>
          <w:rFonts w:ascii="Arial" w:hAnsi="Arial" w:cs="Arial"/>
          <w:color w:val="000000"/>
        </w:rPr>
        <w:t xml:space="preserve"> they may be provided with specialist chairs, wedges, standing frames, walkers, slings with overhead tracking, splints etc </w:t>
      </w:r>
    </w:p>
    <w:p w14:paraId="22E58EF8" w14:textId="77777777" w:rsidR="006E1DF1" w:rsidRPr="00B974AF"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2C19B3">
        <w:rPr>
          <w:rFonts w:ascii="Arial" w:hAnsi="Arial" w:cs="Arial"/>
          <w:color w:val="000000"/>
        </w:rPr>
        <w:t>Touch for safety may be needed for example if a pupil overbalances because of a need or accidently.</w:t>
      </w:r>
    </w:p>
    <w:p w14:paraId="5BAA7D62" w14:textId="77777777" w:rsidR="006E1DF1" w:rsidRPr="00107DC3"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color w:val="000000"/>
        </w:rPr>
        <w:t>Injury and first aid support</w:t>
      </w:r>
    </w:p>
    <w:p w14:paraId="369908C5" w14:textId="77777777" w:rsidR="006E1DF1" w:rsidRPr="005B49B7"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color w:val="000000"/>
        </w:rPr>
        <w:t>Medicine administration and the application of creams/emollients to the skin</w:t>
      </w:r>
    </w:p>
    <w:p w14:paraId="27F2442F" w14:textId="77777777" w:rsidR="006E1DF1" w:rsidRPr="002C19B3"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color w:val="000000"/>
        </w:rPr>
        <w:t>Securing belts etc for safe travel</w:t>
      </w:r>
    </w:p>
    <w:p w14:paraId="142E9804" w14:textId="77777777"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 xml:space="preserve">Intimate care and personal care programs </w:t>
      </w:r>
      <w:r>
        <w:rPr>
          <w:rFonts w:ascii="Arial" w:hAnsi="Arial" w:cs="Arial"/>
        </w:rPr>
        <w:t xml:space="preserve">(please also see The Bridge School permission for intimate care) </w:t>
      </w:r>
    </w:p>
    <w:p w14:paraId="5A8A9C3B" w14:textId="77777777"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rPr>
        <w:t xml:space="preserve">Therapies such as </w:t>
      </w:r>
      <w:r w:rsidRPr="00964AC9">
        <w:rPr>
          <w:rFonts w:ascii="Arial" w:hAnsi="Arial" w:cs="Arial"/>
        </w:rPr>
        <w:t xml:space="preserve">Occupational health, Physiotherapy and massage. </w:t>
      </w:r>
    </w:p>
    <w:p w14:paraId="129867EA" w14:textId="77777777" w:rsidR="006E1DF1" w:rsidRPr="00964AC9"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 xml:space="preserve">Classroom activities such as Tac Pac and </w:t>
      </w:r>
      <w:r>
        <w:rPr>
          <w:rFonts w:ascii="Arial" w:hAnsi="Arial" w:cs="Arial"/>
        </w:rPr>
        <w:t>y</w:t>
      </w:r>
      <w:r w:rsidRPr="00964AC9">
        <w:rPr>
          <w:rFonts w:ascii="Arial" w:hAnsi="Arial" w:cs="Arial"/>
        </w:rPr>
        <w:t xml:space="preserve">oga </w:t>
      </w:r>
    </w:p>
    <w:p w14:paraId="7BD745BC" w14:textId="77777777" w:rsidR="006E1DF1"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964AC9">
        <w:rPr>
          <w:rFonts w:ascii="Arial" w:hAnsi="Arial" w:cs="Arial"/>
        </w:rPr>
        <w:t>For comfort and reward (e.g. a side hug or a high five)</w:t>
      </w:r>
    </w:p>
    <w:p w14:paraId="3CE6C244" w14:textId="1C453309" w:rsidR="004871C6" w:rsidRPr="004871C6" w:rsidRDefault="006E1DF1" w:rsidP="004871C6">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rPr>
        <w:t>To apply sun cream sent from home</w:t>
      </w:r>
    </w:p>
    <w:p w14:paraId="390C3AD6" w14:textId="17D2D311" w:rsidR="006E1DF1" w:rsidRPr="00A1073C"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sidRPr="004C1E84">
        <w:rPr>
          <w:rFonts w:ascii="Arial" w:hAnsi="Arial" w:cs="Arial"/>
          <w:color w:val="000000"/>
        </w:rPr>
        <w:t>Physical prompting and support, gestural and physical prompts during learning activities such as hand-over-hand</w:t>
      </w:r>
      <w:r>
        <w:rPr>
          <w:rFonts w:ascii="Arial" w:hAnsi="Arial" w:cs="Arial"/>
          <w:color w:val="000000"/>
        </w:rPr>
        <w:t xml:space="preserve"> or hand under hand</w:t>
      </w:r>
      <w:r w:rsidRPr="004C1E84">
        <w:rPr>
          <w:rFonts w:ascii="Arial" w:hAnsi="Arial" w:cs="Arial"/>
          <w:color w:val="000000"/>
        </w:rPr>
        <w:t xml:space="preserve"> support</w:t>
      </w:r>
      <w:r>
        <w:rPr>
          <w:rFonts w:ascii="Arial" w:hAnsi="Arial" w:cs="Arial"/>
          <w:color w:val="000000"/>
        </w:rPr>
        <w:t xml:space="preserve"> and the </w:t>
      </w:r>
      <w:r w:rsidRPr="00A1073C">
        <w:rPr>
          <w:rFonts w:ascii="Arial" w:hAnsi="Arial" w:cs="Arial"/>
          <w:color w:val="000000"/>
        </w:rPr>
        <w:t>support</w:t>
      </w:r>
      <w:r>
        <w:rPr>
          <w:rFonts w:ascii="Arial" w:hAnsi="Arial" w:cs="Arial"/>
          <w:color w:val="000000"/>
        </w:rPr>
        <w:t>ing of</w:t>
      </w:r>
      <w:r w:rsidRPr="00A1073C">
        <w:rPr>
          <w:rFonts w:ascii="Arial" w:hAnsi="Arial" w:cs="Arial"/>
          <w:color w:val="000000"/>
        </w:rPr>
        <w:t xml:space="preserve"> movements depending on the needs of the child, </w:t>
      </w:r>
      <w:r>
        <w:rPr>
          <w:rFonts w:ascii="Arial" w:hAnsi="Arial" w:cs="Arial"/>
          <w:color w:val="000000"/>
        </w:rPr>
        <w:t>so that they</w:t>
      </w:r>
      <w:r w:rsidRPr="00A1073C">
        <w:rPr>
          <w:rFonts w:ascii="Arial" w:hAnsi="Arial" w:cs="Arial"/>
          <w:color w:val="000000"/>
        </w:rPr>
        <w:t xml:space="preserve"> experience both fine and gross motor body movements. For example, in art to facilitate initial experiences with a new medium or to encourage/develop multi-sensory exploration/experience of materials</w:t>
      </w:r>
    </w:p>
    <w:p w14:paraId="2539F51E" w14:textId="77777777" w:rsidR="006E1DF1" w:rsidRPr="00A4681B"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color w:val="000000"/>
        </w:rPr>
        <w:t>To support p</w:t>
      </w:r>
      <w:r w:rsidRPr="007A519A">
        <w:rPr>
          <w:rFonts w:ascii="Arial" w:hAnsi="Arial" w:cs="Arial"/>
          <w:color w:val="000000"/>
        </w:rPr>
        <w:t xml:space="preserve">lay-based activities </w:t>
      </w:r>
      <w:r>
        <w:rPr>
          <w:rFonts w:ascii="Arial" w:hAnsi="Arial" w:cs="Arial"/>
          <w:color w:val="000000"/>
        </w:rPr>
        <w:t xml:space="preserve">that </w:t>
      </w:r>
      <w:r w:rsidRPr="007A519A">
        <w:rPr>
          <w:rFonts w:ascii="Arial" w:hAnsi="Arial" w:cs="Arial"/>
          <w:color w:val="000000"/>
        </w:rPr>
        <w:t>naturally include touch. People of any age who are at early levels of development are likely to be quite tactile and physical.</w:t>
      </w:r>
    </w:p>
    <w:p w14:paraId="3B7D3D6A" w14:textId="21A3877A" w:rsidR="006E1DF1" w:rsidRPr="008037E1" w:rsidRDefault="006E1DF1" w:rsidP="006E1DF1">
      <w:pPr>
        <w:pStyle w:val="Header"/>
        <w:numPr>
          <w:ilvl w:val="0"/>
          <w:numId w:val="1"/>
        </w:numPr>
        <w:tabs>
          <w:tab w:val="clear" w:pos="4513"/>
          <w:tab w:val="clear" w:pos="9026"/>
          <w:tab w:val="center" w:pos="4320"/>
          <w:tab w:val="right" w:pos="8640"/>
        </w:tabs>
        <w:jc w:val="both"/>
        <w:rPr>
          <w:rFonts w:ascii="Arial" w:hAnsi="Arial" w:cs="Arial"/>
        </w:rPr>
      </w:pPr>
      <w:r>
        <w:rPr>
          <w:rFonts w:ascii="Arial" w:hAnsi="Arial" w:cs="Arial"/>
          <w:color w:val="000000"/>
        </w:rPr>
        <w:t xml:space="preserve">Support with feeding, </w:t>
      </w:r>
      <w:r w:rsidR="00A361D3">
        <w:rPr>
          <w:rFonts w:ascii="Arial" w:hAnsi="Arial" w:cs="Arial"/>
          <w:color w:val="000000"/>
        </w:rPr>
        <w:t xml:space="preserve">hygiene and </w:t>
      </w:r>
      <w:r>
        <w:rPr>
          <w:rFonts w:ascii="Arial" w:hAnsi="Arial" w:cs="Arial"/>
          <w:color w:val="000000"/>
        </w:rPr>
        <w:t>self-care and to support independence.</w:t>
      </w:r>
    </w:p>
    <w:p w14:paraId="4EA9EA37" w14:textId="77777777" w:rsidR="006E1DF1" w:rsidRPr="004C1E84" w:rsidRDefault="006E1DF1" w:rsidP="006E1DF1">
      <w:pPr>
        <w:pStyle w:val="Header"/>
        <w:jc w:val="both"/>
        <w:rPr>
          <w:rFonts w:ascii="Arial" w:hAnsi="Arial" w:cs="Arial"/>
        </w:rPr>
      </w:pPr>
    </w:p>
    <w:p w14:paraId="678B3098" w14:textId="77777777" w:rsidR="006E1DF1" w:rsidRDefault="006E1DF1" w:rsidP="006E1DF1">
      <w:pPr>
        <w:pStyle w:val="Header"/>
        <w:jc w:val="both"/>
        <w:rPr>
          <w:rFonts w:ascii="Arial" w:hAnsi="Arial" w:cs="Arial"/>
        </w:rPr>
      </w:pPr>
      <w:r w:rsidRPr="00964AC9">
        <w:rPr>
          <w:rFonts w:ascii="Arial" w:hAnsi="Arial" w:cs="Arial"/>
        </w:rPr>
        <w:t>If you have any questions or concerns regarding the use of safe touch please contact your child’s class teacher who will happily discuss these with you.</w:t>
      </w:r>
    </w:p>
    <w:p w14:paraId="384487FA" w14:textId="77777777" w:rsidR="006E1DF1" w:rsidRDefault="006E1DF1" w:rsidP="006E1DF1">
      <w:pPr>
        <w:pStyle w:val="Header"/>
        <w:jc w:val="both"/>
        <w:rPr>
          <w:rFonts w:ascii="Arial" w:hAnsi="Arial" w:cs="Arial"/>
        </w:rPr>
      </w:pPr>
    </w:p>
    <w:p w14:paraId="38215CB6" w14:textId="77777777" w:rsidR="006E1DF1" w:rsidRPr="00964AC9" w:rsidRDefault="006E1DF1" w:rsidP="006E1DF1">
      <w:pPr>
        <w:pStyle w:val="Header"/>
        <w:jc w:val="both"/>
        <w:rPr>
          <w:rFonts w:ascii="Arial" w:hAnsi="Arial" w:cs="Arial"/>
        </w:rPr>
      </w:pPr>
      <w:r w:rsidRPr="00964AC9">
        <w:rPr>
          <w:rFonts w:ascii="Arial" w:hAnsi="Arial" w:cs="Arial"/>
        </w:rPr>
        <w:t>Child’s</w:t>
      </w:r>
      <w:r>
        <w:rPr>
          <w:rFonts w:ascii="Arial" w:hAnsi="Arial" w:cs="Arial"/>
        </w:rPr>
        <w:t xml:space="preserve"> Name</w:t>
      </w:r>
      <w:r w:rsidRPr="00964AC9">
        <w:rPr>
          <w:rFonts w:ascii="Arial" w:hAnsi="Arial" w:cs="Arial"/>
        </w:rPr>
        <w:t>…………</w:t>
      </w:r>
      <w:r>
        <w:rPr>
          <w:rFonts w:ascii="Arial" w:hAnsi="Arial" w:cs="Arial"/>
        </w:rPr>
        <w:t>………………………</w:t>
      </w:r>
      <w:r w:rsidRPr="00964AC9">
        <w:rPr>
          <w:rFonts w:ascii="Arial" w:hAnsi="Arial" w:cs="Arial"/>
        </w:rPr>
        <w:t xml:space="preserve">Class……………………………………………. </w:t>
      </w:r>
    </w:p>
    <w:p w14:paraId="40A21409" w14:textId="68FD7772" w:rsidR="006E1DF1" w:rsidRDefault="0070667B" w:rsidP="006E1DF1">
      <w:pPr>
        <w:pStyle w:val="Header"/>
        <w:jc w:val="both"/>
        <w:rPr>
          <w:rFonts w:ascii="Arial" w:hAnsi="Arial" w:cs="Arial"/>
        </w:rPr>
      </w:pPr>
      <w:r>
        <w:rPr>
          <w:noProof/>
        </w:rPr>
        <mc:AlternateContent>
          <mc:Choice Requires="wps">
            <w:drawing>
              <wp:anchor distT="0" distB="0" distL="114300" distR="114300" simplePos="0" relativeHeight="251657728" behindDoc="1" locked="0" layoutInCell="1" allowOverlap="1" wp14:anchorId="27D3DED8" wp14:editId="3F98EE5F">
                <wp:simplePos x="0" y="0"/>
                <wp:positionH relativeFrom="column">
                  <wp:posOffset>-367030</wp:posOffset>
                </wp:positionH>
                <wp:positionV relativeFrom="paragraph">
                  <wp:posOffset>184785</wp:posOffset>
                </wp:positionV>
                <wp:extent cx="314325" cy="2952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EAE2" id="Rectangle 1" o:spid="_x0000_s1026" style="position:absolute;margin-left:-28.9pt;margin-top:14.55pt;width:24.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"/>
            </w:pict>
          </mc:Fallback>
        </mc:AlternateContent>
      </w:r>
      <w:r w:rsidR="006E1DF1">
        <w:rPr>
          <w:rFonts w:ascii="Arial" w:hAnsi="Arial" w:cs="Arial"/>
        </w:rPr>
        <w:tab/>
      </w:r>
    </w:p>
    <w:p w14:paraId="24E770D1" w14:textId="49D62247" w:rsidR="006E1DF1" w:rsidRDefault="006E1DF1" w:rsidP="00A361D3">
      <w:pPr>
        <w:pStyle w:val="Header"/>
        <w:jc w:val="both"/>
        <w:rPr>
          <w:rFonts w:ascii="Arial" w:hAnsi="Arial" w:cs="Arial"/>
        </w:rPr>
      </w:pPr>
      <w:r>
        <w:rPr>
          <w:rFonts w:ascii="Arial" w:hAnsi="Arial" w:cs="Arial"/>
        </w:rPr>
        <w:tab/>
      </w:r>
      <w:r w:rsidRPr="00964AC9">
        <w:rPr>
          <w:rFonts w:ascii="Arial" w:hAnsi="Arial" w:cs="Arial"/>
        </w:rPr>
        <w:t>I do give permission</w:t>
      </w:r>
      <w:r w:rsidR="00A361D3">
        <w:rPr>
          <w:rFonts w:ascii="Arial" w:hAnsi="Arial" w:cs="Arial"/>
        </w:rPr>
        <w:t xml:space="preserve"> for </w:t>
      </w:r>
      <w:r w:rsidR="00FB4A6A">
        <w:rPr>
          <w:rFonts w:ascii="Arial" w:hAnsi="Arial" w:cs="Arial"/>
        </w:rPr>
        <w:t xml:space="preserve">Brays </w:t>
      </w:r>
      <w:r w:rsidR="00A361D3">
        <w:rPr>
          <w:rFonts w:ascii="Arial" w:hAnsi="Arial" w:cs="Arial"/>
        </w:rPr>
        <w:t>School to provide</w:t>
      </w:r>
      <w:r w:rsidRPr="00964AC9">
        <w:rPr>
          <w:rFonts w:ascii="Arial" w:hAnsi="Arial" w:cs="Arial"/>
        </w:rPr>
        <w:t xml:space="preserve"> safe touch in line with the school’s policy. </w:t>
      </w:r>
    </w:p>
    <w:p w14:paraId="5DDFC9B5" w14:textId="3858F4DB" w:rsidR="006E1DF1" w:rsidRDefault="006E1DF1" w:rsidP="006E1DF1">
      <w:pPr>
        <w:pStyle w:val="Header"/>
        <w:jc w:val="both"/>
        <w:rPr>
          <w:rFonts w:ascii="Arial" w:hAnsi="Arial" w:cs="Arial"/>
        </w:rPr>
      </w:pPr>
    </w:p>
    <w:p w14:paraId="4ACA1E1D" w14:textId="77777777" w:rsidR="006E1DF1" w:rsidRPr="00964AC9" w:rsidRDefault="006E1DF1" w:rsidP="006E1DF1">
      <w:pPr>
        <w:pStyle w:val="Header"/>
        <w:jc w:val="both"/>
        <w:rPr>
          <w:rFonts w:ascii="Arial" w:hAnsi="Arial" w:cs="Arial"/>
        </w:rPr>
      </w:pPr>
    </w:p>
    <w:p w14:paraId="46F22590" w14:textId="77777777" w:rsidR="006E1DF1" w:rsidRPr="00704B4E" w:rsidRDefault="006E1DF1" w:rsidP="006E1DF1">
      <w:pPr>
        <w:pStyle w:val="Header"/>
        <w:jc w:val="both"/>
        <w:rPr>
          <w:rFonts w:ascii="Arial" w:hAnsi="Arial" w:cs="Arial"/>
        </w:rPr>
      </w:pPr>
      <w:r>
        <w:rPr>
          <w:rFonts w:ascii="Arial" w:hAnsi="Arial" w:cs="Arial"/>
        </w:rPr>
        <w:t>Signed…………………………………………</w:t>
      </w:r>
      <w:r w:rsidRPr="00964AC9">
        <w:rPr>
          <w:rFonts w:ascii="Arial" w:hAnsi="Arial" w:cs="Arial"/>
        </w:rPr>
        <w:t>Date……………………………………………</w:t>
      </w:r>
      <w:r>
        <w:rPr>
          <w:rFonts w:ascii="Arial" w:hAnsi="Arial" w:cs="Arial"/>
        </w:rPr>
        <w:t>…</w:t>
      </w:r>
    </w:p>
    <w:p w14:paraId="2DA9B8D8" w14:textId="77777777" w:rsidR="002E3186" w:rsidRDefault="002E3186"/>
    <w:sectPr w:rsidR="002E3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0D51"/>
    <w:multiLevelType w:val="hybridMultilevel"/>
    <w:tmpl w:val="2312DD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1706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F1"/>
    <w:rsid w:val="002E3186"/>
    <w:rsid w:val="003F6075"/>
    <w:rsid w:val="004871C6"/>
    <w:rsid w:val="006E1DF1"/>
    <w:rsid w:val="0070667B"/>
    <w:rsid w:val="00A361D3"/>
    <w:rsid w:val="00EF79B8"/>
    <w:rsid w:val="00FB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2F380F"/>
  <w15:chartTrackingRefBased/>
  <w15:docId w15:val="{435DE481-E95D-45B1-A73F-09347E5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F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Goundry</dc:creator>
  <cp:keywords/>
  <dc:description/>
  <cp:lastModifiedBy>Baljit Supra</cp:lastModifiedBy>
  <cp:revision>2</cp:revision>
  <cp:lastPrinted>2022-06-27T13:22:00Z</cp:lastPrinted>
  <dcterms:created xsi:type="dcterms:W3CDTF">2022-07-14T14:35:00Z</dcterms:created>
  <dcterms:modified xsi:type="dcterms:W3CDTF">2022-07-14T14:35:00Z</dcterms:modified>
</cp:coreProperties>
</file>